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uerpo"/>
        <w:jc w:val="center"/>
        <w:rPr>
          <w:sz w:val="26"/>
          <w:szCs w:val="26"/>
        </w:rPr>
      </w:pPr>
    </w:p>
    <w:p>
      <w:pPr>
        <w:pStyle w:val="Cuerpo"/>
        <w:jc w:val="right"/>
        <w:rPr>
          <w:sz w:val="26"/>
          <w:szCs w:val="26"/>
          <w:u w:val="single"/>
        </w:rPr>
      </w:pPr>
      <w:r>
        <w:rPr>
          <w:sz w:val="26"/>
          <w:szCs w:val="26"/>
          <w:u w:val="single"/>
          <w:rtl w:val="0"/>
          <w:lang w:val="es-ES_tradnl"/>
        </w:rPr>
        <w:t>Barra de Santo Ant</w:t>
      </w:r>
      <w:r>
        <w:rPr>
          <w:sz w:val="26"/>
          <w:szCs w:val="26"/>
          <w:u w:val="single"/>
          <w:rtl w:val="0"/>
          <w:lang w:val="es-ES_tradnl"/>
        </w:rPr>
        <w:t>ô</w:t>
      </w:r>
      <w:r>
        <w:rPr>
          <w:sz w:val="26"/>
          <w:szCs w:val="26"/>
          <w:u w:val="single"/>
          <w:rtl w:val="0"/>
          <w:lang w:val="es-ES_tradnl"/>
        </w:rPr>
        <w:t>nio, 21 de Dezembro de 2023</w:t>
      </w:r>
    </w:p>
    <w:p>
      <w:pPr>
        <w:pStyle w:val="Cuerpo"/>
        <w:jc w:val="center"/>
        <w:rPr>
          <w:sz w:val="26"/>
          <w:szCs w:val="26"/>
        </w:rPr>
      </w:pPr>
    </w:p>
    <w:p>
      <w:pPr>
        <w:pStyle w:val="Cuerpo"/>
        <w:jc w:val="center"/>
        <w:rPr>
          <w:sz w:val="26"/>
          <w:szCs w:val="26"/>
        </w:rPr>
      </w:pPr>
    </w:p>
    <w:p>
      <w:pPr>
        <w:pStyle w:val="Cuerpo"/>
        <w:jc w:val="center"/>
        <w:rPr>
          <w:sz w:val="26"/>
          <w:szCs w:val="26"/>
        </w:rPr>
      </w:pPr>
      <w:r>
        <w:rPr>
          <w:sz w:val="26"/>
          <w:szCs w:val="26"/>
          <w:rtl w:val="0"/>
          <w:lang w:val="es-ES_tradnl"/>
        </w:rPr>
        <w:t xml:space="preserve">RESULTADO PRELIMINAR/ </w:t>
      </w:r>
      <w:r>
        <w:rPr>
          <w:sz w:val="26"/>
          <w:szCs w:val="26"/>
          <w:rtl w:val="0"/>
          <w:lang w:val="pt-PT"/>
        </w:rPr>
        <w:t xml:space="preserve">Lei Complementar no 195/2022, neste identificada como </w:t>
      </w:r>
      <w:r>
        <w:rPr>
          <w:rStyle w:val="Ninguno"/>
          <w:b w:val="1"/>
          <w:bCs w:val="1"/>
          <w:sz w:val="26"/>
          <w:szCs w:val="26"/>
          <w:rtl w:val="0"/>
        </w:rPr>
        <w:t>LEI PAULO GUSTAVO</w:t>
      </w:r>
      <w:r>
        <w:rPr>
          <w:sz w:val="26"/>
          <w:szCs w:val="26"/>
          <w:rtl w:val="0"/>
          <w:lang w:val="es-ES_tradnl"/>
        </w:rPr>
        <w:t>; Decreto</w:t>
      </w:r>
      <w:r>
        <w:rPr>
          <w:sz w:val="26"/>
          <w:szCs w:val="2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161964</wp:posOffset>
            </wp:positionV>
            <wp:extent cx="9253313" cy="223556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ptura de pantalla 2023-12-13 a las 10.30.57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2931" t="17480" r="1546" b="45594"/>
                    <a:stretch>
                      <a:fillRect/>
                    </a:stretch>
                  </pic:blipFill>
                  <pic:spPr>
                    <a:xfrm>
                      <a:off x="0" y="0"/>
                      <a:ext cx="9253313" cy="22355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  <w:rtl w:val="0"/>
          <w:lang w:val="pt-PT"/>
        </w:rPr>
        <w:t xml:space="preserve"> Regulamentador no 11.525, de 11 de maio de 2023; inciso IV do art. 8o do Decreto no 11.453, </w:t>
      </w:r>
      <w:r>
        <w:rPr>
          <w:sz w:val="26"/>
          <w:szCs w:val="26"/>
          <w:rtl w:val="0"/>
          <w:lang w:val="es-ES_tradnl"/>
        </w:rPr>
        <w:t xml:space="preserve">Dezembro </w:t>
      </w:r>
      <w:r>
        <w:rPr>
          <w:sz w:val="26"/>
          <w:szCs w:val="26"/>
          <w:rtl w:val="0"/>
          <w:lang w:val="pt-PT"/>
        </w:rPr>
        <w:t xml:space="preserve">de 2023 </w:t>
      </w:r>
    </w:p>
    <w:p>
      <w:pPr>
        <w:pStyle w:val="Cuerpo"/>
        <w:jc w:val="center"/>
        <w:rPr>
          <w:sz w:val="26"/>
          <w:szCs w:val="26"/>
        </w:rPr>
      </w:pPr>
    </w:p>
    <w:p>
      <w:pPr>
        <w:pStyle w:val="Cuerpo"/>
        <w:jc w:val="center"/>
        <w:rPr>
          <w:sz w:val="26"/>
          <w:szCs w:val="26"/>
        </w:rPr>
      </w:pPr>
    </w:p>
    <w:p>
      <w:pPr>
        <w:pStyle w:val="Cuerpo"/>
        <w:jc w:val="left"/>
        <w:rPr>
          <w:sz w:val="26"/>
          <w:szCs w:val="26"/>
        </w:rPr>
      </w:pPr>
      <w:r>
        <w:rPr>
          <w:sz w:val="26"/>
          <w:szCs w:val="26"/>
          <w:rtl w:val="0"/>
        </w:rPr>
        <w:t xml:space="preserve">A SECRETARIA </w:t>
      </w:r>
      <w:r>
        <w:rPr>
          <w:sz w:val="26"/>
          <w:szCs w:val="26"/>
          <w:rtl w:val="0"/>
          <w:lang w:val="es-ES_tradnl"/>
        </w:rPr>
        <w:t>MUNICIPAL DE CULTURA DE BARRA DE SANTO ANT</w:t>
      </w:r>
      <w:r>
        <w:rPr>
          <w:sz w:val="26"/>
          <w:szCs w:val="26"/>
          <w:rtl w:val="0"/>
          <w:lang w:val="es-ES_tradnl"/>
        </w:rPr>
        <w:t>Ô</w:t>
      </w:r>
      <w:r>
        <w:rPr>
          <w:sz w:val="26"/>
          <w:szCs w:val="26"/>
          <w:rtl w:val="0"/>
          <w:lang w:val="es-ES_tradnl"/>
        </w:rPr>
        <w:t>NIO</w:t>
      </w:r>
      <w:r>
        <w:rPr>
          <w:sz w:val="26"/>
          <w:szCs w:val="26"/>
          <w:rtl w:val="0"/>
          <w:lang w:val="pt-PT"/>
        </w:rPr>
        <w:t>, por meio da COMISS</w:t>
      </w:r>
      <w:r>
        <w:rPr>
          <w:sz w:val="26"/>
          <w:szCs w:val="26"/>
          <w:rtl w:val="0"/>
        </w:rPr>
        <w:t>Ã</w:t>
      </w:r>
      <w:r>
        <w:rPr>
          <w:sz w:val="26"/>
          <w:szCs w:val="26"/>
          <w:rtl w:val="0"/>
          <w:lang w:val="es-ES_tradnl"/>
        </w:rPr>
        <w:t>O DE SELE</w:t>
      </w:r>
      <w:r>
        <w:rPr>
          <w:sz w:val="26"/>
          <w:szCs w:val="26"/>
          <w:rtl w:val="0"/>
        </w:rPr>
        <w:t>ÇÃ</w:t>
      </w:r>
      <w:r>
        <w:rPr>
          <w:sz w:val="26"/>
          <w:szCs w:val="26"/>
          <w:rtl w:val="0"/>
          <w:lang w:val="fr-FR"/>
        </w:rPr>
        <w:t>O, institu</w:t>
      </w:r>
      <w:r>
        <w:rPr>
          <w:sz w:val="26"/>
          <w:szCs w:val="26"/>
          <w:rtl w:val="0"/>
        </w:rPr>
        <w:t>í</w:t>
      </w:r>
      <w:r>
        <w:rPr>
          <w:sz w:val="26"/>
          <w:szCs w:val="26"/>
          <w:rtl w:val="0"/>
          <w:lang w:val="pt-PT"/>
        </w:rPr>
        <w:t>da pela Portaria N</w:t>
      </w:r>
      <w:r>
        <w:rPr>
          <w:sz w:val="26"/>
          <w:szCs w:val="26"/>
          <w:rtl w:val="0"/>
        </w:rPr>
        <w:t>º</w:t>
      </w:r>
      <w:r>
        <w:rPr>
          <w:sz w:val="26"/>
          <w:szCs w:val="26"/>
          <w:rtl w:val="0"/>
          <w:lang w:val="es-ES_tradnl"/>
        </w:rPr>
        <w:t xml:space="preserve"> </w:t>
      </w:r>
      <w:r>
        <w:rPr>
          <w:sz w:val="26"/>
          <w:szCs w:val="26"/>
          <w:rtl w:val="0"/>
        </w:rPr>
        <w:t>2</w:t>
      </w:r>
      <w:r>
        <w:rPr>
          <w:sz w:val="26"/>
          <w:szCs w:val="26"/>
          <w:rtl w:val="0"/>
          <w:lang w:val="es-ES_tradnl"/>
        </w:rPr>
        <w:t>67</w:t>
      </w:r>
      <w:r>
        <w:rPr>
          <w:sz w:val="26"/>
          <w:szCs w:val="26"/>
          <w:rtl w:val="0"/>
          <w:lang w:val="pt-PT"/>
        </w:rPr>
        <w:t xml:space="preserve">/2023 de </w:t>
      </w:r>
      <w:r>
        <w:rPr>
          <w:sz w:val="26"/>
          <w:szCs w:val="26"/>
          <w:rtl w:val="0"/>
          <w:lang w:val="es-ES_tradnl"/>
        </w:rPr>
        <w:t>06</w:t>
      </w:r>
      <w:r>
        <w:rPr>
          <w:sz w:val="26"/>
          <w:szCs w:val="26"/>
          <w:rtl w:val="0"/>
          <w:lang w:val="fr-FR"/>
        </w:rPr>
        <w:t xml:space="preserve"> de </w:t>
      </w:r>
      <w:r>
        <w:rPr>
          <w:sz w:val="26"/>
          <w:szCs w:val="26"/>
          <w:rtl w:val="0"/>
          <w:lang w:val="es-ES_tradnl"/>
        </w:rPr>
        <w:t>outubro</w:t>
      </w:r>
      <w:r>
        <w:rPr>
          <w:sz w:val="26"/>
          <w:szCs w:val="26"/>
          <w:rtl w:val="0"/>
          <w:lang w:val="pt-PT"/>
        </w:rPr>
        <w:t xml:space="preserve"> de 2023, no uso de suas atribui</w:t>
      </w:r>
      <w:r>
        <w:rPr>
          <w:sz w:val="26"/>
          <w:szCs w:val="26"/>
          <w:rtl w:val="0"/>
          <w:lang w:val="pt-PT"/>
        </w:rPr>
        <w:t>çõ</w:t>
      </w:r>
      <w:r>
        <w:rPr>
          <w:sz w:val="26"/>
          <w:szCs w:val="26"/>
          <w:rtl w:val="0"/>
          <w:lang w:val="pt-PT"/>
        </w:rPr>
        <w:t xml:space="preserve">es e prerrogativas legais e tendo em vista </w:t>
      </w:r>
      <w:r>
        <w:rPr>
          <w:sz w:val="26"/>
          <w:szCs w:val="26"/>
          <w:rtl w:val="0"/>
          <w:lang w:val="es-ES_tradnl"/>
        </w:rPr>
        <w:t xml:space="preserve">a </w:t>
      </w:r>
      <w:r>
        <w:rPr>
          <w:sz w:val="26"/>
          <w:szCs w:val="26"/>
          <w:rtl w:val="0"/>
          <w:lang w:val="pt-PT"/>
        </w:rPr>
        <w:t>Regulamenta</w:t>
      </w:r>
      <w:r>
        <w:rPr>
          <w:sz w:val="26"/>
          <w:szCs w:val="26"/>
          <w:rtl w:val="0"/>
          <w:lang w:val="pt-PT"/>
        </w:rPr>
        <w:t>çã</w:t>
      </w:r>
      <w:r>
        <w:rPr>
          <w:sz w:val="26"/>
          <w:szCs w:val="26"/>
          <w:rtl w:val="0"/>
          <w:lang w:val="pt-PT"/>
        </w:rPr>
        <w:t xml:space="preserve">o da Lei Paulo Gustavo em Alagoas </w:t>
      </w:r>
      <w:r>
        <w:rPr>
          <w:sz w:val="26"/>
          <w:szCs w:val="26"/>
          <w:rtl w:val="0"/>
          <w:lang w:val="es-ES_tradnl"/>
        </w:rPr>
        <w:t>t</w:t>
      </w:r>
      <w:r>
        <w:rPr>
          <w:sz w:val="26"/>
          <w:szCs w:val="26"/>
          <w:rtl w:val="0"/>
          <w:lang w:val="sv-SE"/>
        </w:rPr>
        <w:t>orna p</w:t>
      </w:r>
      <w:r>
        <w:rPr>
          <w:sz w:val="26"/>
          <w:szCs w:val="26"/>
          <w:rtl w:val="0"/>
        </w:rPr>
        <w:t>ú</w:t>
      </w:r>
      <w:r>
        <w:rPr>
          <w:sz w:val="26"/>
          <w:szCs w:val="26"/>
          <w:rtl w:val="0"/>
          <w:lang w:val="pt-PT"/>
        </w:rPr>
        <w:t>blico o RESULTADO</w:t>
      </w:r>
      <w:r>
        <w:rPr>
          <w:sz w:val="26"/>
          <w:szCs w:val="26"/>
          <w:rtl w:val="0"/>
          <w:lang w:val="es-ES_tradnl"/>
        </w:rPr>
        <w:t xml:space="preserve"> </w:t>
      </w:r>
      <w:r>
        <w:rPr>
          <w:sz w:val="26"/>
          <w:szCs w:val="26"/>
          <w:rtl w:val="0"/>
          <w:lang w:val="da-DK"/>
        </w:rPr>
        <w:t>PRELIMINAR DA AN</w:t>
      </w:r>
      <w:r>
        <w:rPr>
          <w:sz w:val="26"/>
          <w:szCs w:val="26"/>
          <w:rtl w:val="0"/>
        </w:rPr>
        <w:t>Á</w:t>
      </w:r>
      <w:r>
        <w:rPr>
          <w:sz w:val="26"/>
          <w:szCs w:val="26"/>
          <w:rtl w:val="0"/>
          <w:lang w:val="pt-PT"/>
        </w:rPr>
        <w:t>LISE DO M</w:t>
      </w:r>
      <w:r>
        <w:rPr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pt-PT"/>
        </w:rPr>
        <w:t>RITO do Edital N</w:t>
      </w:r>
      <w:r>
        <w:rPr>
          <w:sz w:val="26"/>
          <w:szCs w:val="26"/>
          <w:rtl w:val="0"/>
        </w:rPr>
        <w:t xml:space="preserve">º </w:t>
      </w:r>
      <w:r>
        <w:rPr>
          <w:sz w:val="26"/>
          <w:szCs w:val="26"/>
          <w:rtl w:val="0"/>
          <w:lang w:val="es-ES_tradnl"/>
        </w:rPr>
        <w:t>001</w:t>
      </w:r>
      <w:r>
        <w:rPr>
          <w:sz w:val="26"/>
          <w:szCs w:val="26"/>
          <w:rtl w:val="0"/>
        </w:rPr>
        <w:t>/2023</w:t>
      </w:r>
      <w:r>
        <w:rPr>
          <w:sz w:val="26"/>
          <w:szCs w:val="26"/>
          <w:rtl w:val="0"/>
          <w:lang w:val="es-ES_tradnl"/>
        </w:rPr>
        <w:t xml:space="preserve"> e 002/2023</w:t>
      </w:r>
      <w:r>
        <w:rPr>
          <w:sz w:val="26"/>
          <w:szCs w:val="26"/>
          <w:rtl w:val="0"/>
          <w:lang w:val="pt-PT"/>
        </w:rPr>
        <w:t xml:space="preserve"> - de Chamamento P</w:t>
      </w:r>
      <w:r>
        <w:rPr>
          <w:sz w:val="26"/>
          <w:szCs w:val="26"/>
          <w:rtl w:val="0"/>
        </w:rPr>
        <w:t>ú</w:t>
      </w:r>
      <w:r>
        <w:rPr>
          <w:sz w:val="26"/>
          <w:szCs w:val="26"/>
          <w:rtl w:val="0"/>
          <w:lang w:val="pt-PT"/>
        </w:rPr>
        <w:t>blico Concess</w:t>
      </w:r>
      <w:r>
        <w:rPr>
          <w:sz w:val="26"/>
          <w:szCs w:val="26"/>
          <w:rtl w:val="0"/>
          <w:lang w:val="pt-PT"/>
        </w:rPr>
        <w:t>ã</w:t>
      </w:r>
      <w:r>
        <w:rPr>
          <w:sz w:val="26"/>
          <w:szCs w:val="26"/>
          <w:rtl w:val="0"/>
          <w:lang w:val="pt-PT"/>
        </w:rPr>
        <w:t xml:space="preserve">o de Propostas para </w:t>
      </w:r>
      <w:r>
        <w:rPr>
          <w:sz w:val="26"/>
          <w:szCs w:val="26"/>
          <w:rtl w:val="0"/>
          <w:lang w:val="es-ES_tradnl"/>
        </w:rPr>
        <w:t xml:space="preserve">o setor </w:t>
      </w:r>
      <w:r>
        <w:rPr>
          <w:rStyle w:val="Ninguno"/>
          <w:b w:val="1"/>
          <w:bCs w:val="1"/>
          <w:sz w:val="26"/>
          <w:szCs w:val="26"/>
          <w:rtl w:val="0"/>
          <w:lang w:val="it-IT"/>
        </w:rPr>
        <w:t>Audiovisual</w:t>
      </w:r>
      <w:r>
        <w:rPr>
          <w:sz w:val="26"/>
          <w:szCs w:val="26"/>
          <w:rtl w:val="0"/>
          <w:lang w:val="es-ES_tradnl"/>
        </w:rPr>
        <w:t xml:space="preserve"> e para as categorias de </w:t>
      </w:r>
      <w:r>
        <w:rPr>
          <w:rStyle w:val="Ninguno"/>
          <w:b w:val="1"/>
          <w:bCs w:val="1"/>
          <w:sz w:val="26"/>
          <w:szCs w:val="26"/>
          <w:rtl w:val="0"/>
          <w:lang w:val="es-ES_tradnl"/>
        </w:rPr>
        <w:t xml:space="preserve">Outras </w:t>
      </w:r>
      <w:r>
        <w:rPr>
          <w:rStyle w:val="Ninguno"/>
          <w:b w:val="1"/>
          <w:bCs w:val="1"/>
          <w:sz w:val="26"/>
          <w:szCs w:val="26"/>
          <w:rtl w:val="0"/>
          <w:lang w:val="es-ES_tradnl"/>
        </w:rPr>
        <w:t>Á</w:t>
      </w:r>
      <w:r>
        <w:rPr>
          <w:rStyle w:val="Ninguno"/>
          <w:b w:val="1"/>
          <w:bCs w:val="1"/>
          <w:sz w:val="26"/>
          <w:szCs w:val="26"/>
          <w:rtl w:val="0"/>
          <w:lang w:val="es-ES_tradnl"/>
        </w:rPr>
        <w:t>reas Culturais.</w:t>
      </w:r>
      <w:r>
        <w:rPr>
          <w:sz w:val="26"/>
          <w:szCs w:val="26"/>
          <w:rtl w:val="0"/>
          <w:lang w:val="es-ES_tradnl"/>
        </w:rPr>
        <w:t xml:space="preserve"> </w:t>
      </w:r>
      <w:r>
        <w:rPr>
          <w:sz w:val="26"/>
          <w:szCs w:val="26"/>
          <w:rtl w:val="0"/>
          <w:lang w:val="es-ES_tradnl"/>
        </w:rPr>
        <w:t>O PROPONENTE poder</w:t>
      </w:r>
      <w:r>
        <w:rPr>
          <w:sz w:val="26"/>
          <w:szCs w:val="26"/>
          <w:rtl w:val="0"/>
        </w:rPr>
        <w:t xml:space="preserve">á </w:t>
      </w:r>
      <w:r>
        <w:rPr>
          <w:sz w:val="26"/>
          <w:szCs w:val="26"/>
          <w:rtl w:val="0"/>
          <w:lang w:val="pt-PT"/>
        </w:rPr>
        <w:t xml:space="preserve">apresentar recurso do dia </w:t>
      </w:r>
      <w:r>
        <w:rPr>
          <w:sz w:val="26"/>
          <w:szCs w:val="26"/>
          <w:rtl w:val="0"/>
          <w:lang w:val="es-ES_tradnl"/>
        </w:rPr>
        <w:t>21</w:t>
      </w:r>
      <w:r>
        <w:rPr>
          <w:sz w:val="26"/>
          <w:szCs w:val="26"/>
          <w:rtl w:val="0"/>
          <w:lang w:val="pt-PT"/>
        </w:rPr>
        <w:t xml:space="preserve"> a 2</w:t>
      </w:r>
      <w:r>
        <w:rPr>
          <w:sz w:val="26"/>
          <w:szCs w:val="26"/>
          <w:rtl w:val="0"/>
          <w:lang w:val="es-ES_tradnl"/>
        </w:rPr>
        <w:t>6</w:t>
      </w:r>
      <w:r>
        <w:rPr>
          <w:sz w:val="26"/>
          <w:szCs w:val="26"/>
          <w:rtl w:val="0"/>
          <w:lang w:val="fr-FR"/>
        </w:rPr>
        <w:t xml:space="preserve"> de </w:t>
      </w:r>
      <w:r>
        <w:rPr>
          <w:sz w:val="26"/>
          <w:szCs w:val="26"/>
          <w:rtl w:val="0"/>
          <w:lang w:val="es-ES_tradnl"/>
        </w:rPr>
        <w:t>D</w:t>
      </w:r>
      <w:r>
        <w:rPr>
          <w:sz w:val="26"/>
          <w:szCs w:val="26"/>
          <w:rtl w:val="0"/>
          <w:lang w:val="pt-PT"/>
        </w:rPr>
        <w:t>ezembro de 2023, atrav</w:t>
      </w:r>
      <w:r>
        <w:rPr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fr-FR"/>
        </w:rPr>
        <w:t>s d</w:t>
      </w:r>
      <w:r>
        <w:rPr>
          <w:sz w:val="26"/>
          <w:szCs w:val="26"/>
          <w:rtl w:val="0"/>
          <w:lang w:val="es-ES_tradnl"/>
        </w:rPr>
        <w:t xml:space="preserve">o e-mail oficial da secretaria de cultura: </w:t>
      </w:r>
      <w:r>
        <w:rPr>
          <w:rStyle w:val="Hyperlink.0"/>
          <w:sz w:val="26"/>
          <w:szCs w:val="26"/>
        </w:rPr>
        <w:fldChar w:fldCharType="begin" w:fldLock="0"/>
      </w:r>
      <w:r>
        <w:rPr>
          <w:rStyle w:val="Hyperlink.0"/>
          <w:sz w:val="26"/>
          <w:szCs w:val="26"/>
        </w:rPr>
        <w:instrText xml:space="preserve"> HYPERLINK "mailto:sec.culturabarra@gmail.com"</w:instrText>
      </w:r>
      <w:r>
        <w:rPr>
          <w:rStyle w:val="Hyperlink.0"/>
          <w:sz w:val="26"/>
          <w:szCs w:val="26"/>
        </w:rPr>
        <w:fldChar w:fldCharType="separate" w:fldLock="0"/>
      </w:r>
      <w:r>
        <w:rPr>
          <w:rStyle w:val="Hyperlink.0"/>
          <w:sz w:val="26"/>
          <w:szCs w:val="26"/>
          <w:rtl w:val="0"/>
          <w:lang w:val="en-US"/>
        </w:rPr>
        <w:t>sec.culturabarra@gmail.com</w:t>
      </w:r>
      <w:r>
        <w:rPr>
          <w:sz w:val="26"/>
          <w:szCs w:val="26"/>
        </w:rPr>
        <w:fldChar w:fldCharType="end" w:fldLock="0"/>
      </w:r>
      <w:r>
        <w:rPr>
          <w:sz w:val="26"/>
          <w:szCs w:val="26"/>
          <w:rtl w:val="0"/>
          <w:lang w:val="es-ES_tradnl"/>
        </w:rPr>
        <w:t xml:space="preserve">, </w:t>
      </w:r>
      <w:r>
        <w:rPr>
          <w:sz w:val="26"/>
          <w:szCs w:val="26"/>
          <w:rtl w:val="0"/>
          <w:lang w:val="pt-PT"/>
        </w:rPr>
        <w:t xml:space="preserve">ou presencialmente na sede da </w:t>
      </w:r>
      <w:r>
        <w:rPr>
          <w:sz w:val="26"/>
          <w:szCs w:val="26"/>
          <w:rtl w:val="0"/>
          <w:lang w:val="es-ES_tradnl"/>
        </w:rPr>
        <w:t xml:space="preserve">Secretaria Municipal de Cultura. </w:t>
      </w:r>
      <w:r>
        <w:rPr>
          <w:sz w:val="26"/>
          <w:szCs w:val="26"/>
          <w:rtl w:val="0"/>
          <w:lang w:val="pt-PT"/>
        </w:rPr>
        <w:t>O recurso dever</w:t>
      </w:r>
      <w:r>
        <w:rPr>
          <w:sz w:val="26"/>
          <w:szCs w:val="26"/>
          <w:rtl w:val="0"/>
        </w:rPr>
        <w:t xml:space="preserve">á </w:t>
      </w:r>
      <w:r>
        <w:rPr>
          <w:sz w:val="26"/>
          <w:szCs w:val="26"/>
          <w:rtl w:val="0"/>
          <w:lang w:val="pt-PT"/>
        </w:rPr>
        <w:t>ser objetivamente fundamentado e n</w:t>
      </w:r>
      <w:r>
        <w:rPr>
          <w:sz w:val="26"/>
          <w:szCs w:val="26"/>
          <w:rtl w:val="0"/>
          <w:lang w:val="pt-PT"/>
        </w:rPr>
        <w:t>ã</w:t>
      </w:r>
      <w:r>
        <w:rPr>
          <w:sz w:val="26"/>
          <w:szCs w:val="26"/>
          <w:rtl w:val="0"/>
          <w:lang w:val="en-US"/>
        </w:rPr>
        <w:t xml:space="preserve">o </w:t>
      </w:r>
      <w:r>
        <w:rPr>
          <w:sz w:val="26"/>
          <w:szCs w:val="26"/>
          <w:rtl w:val="0"/>
          <w:lang w:val="fr-FR"/>
        </w:rPr>
        <w:t>é</w:t>
      </w:r>
      <w:r>
        <w:rPr>
          <w:sz w:val="26"/>
          <w:szCs w:val="26"/>
          <w:rtl w:val="0"/>
          <w:lang w:val="es-ES_tradnl"/>
        </w:rPr>
        <w:t xml:space="preserve"> </w:t>
      </w:r>
      <w:r>
        <w:rPr>
          <w:sz w:val="26"/>
          <w:szCs w:val="26"/>
          <w:rtl w:val="0"/>
          <w:lang w:val="pt-PT"/>
        </w:rPr>
        <w:t>permitida a juntada de documentos.</w:t>
      </w:r>
      <w:r>
        <w:rPr>
          <w:sz w:val="26"/>
          <w:szCs w:val="26"/>
          <w:rtl w:val="0"/>
          <w:lang w:val="es-ES_tradnl"/>
        </w:rPr>
        <w:t xml:space="preserve"> </w:t>
      </w:r>
      <w:r>
        <w:rPr>
          <w:sz w:val="26"/>
          <w:szCs w:val="26"/>
          <w:rtl w:val="0"/>
          <w:lang w:val="pt-PT"/>
        </w:rPr>
        <w:t>O recurso dever</w:t>
      </w:r>
      <w:r>
        <w:rPr>
          <w:sz w:val="26"/>
          <w:szCs w:val="26"/>
          <w:rtl w:val="0"/>
        </w:rPr>
        <w:t xml:space="preserve">á </w:t>
      </w:r>
      <w:r>
        <w:rPr>
          <w:sz w:val="26"/>
          <w:szCs w:val="26"/>
          <w:rtl w:val="0"/>
          <w:lang w:val="pt-PT"/>
        </w:rPr>
        <w:t>conter apenas as raz</w:t>
      </w:r>
      <w:r>
        <w:rPr>
          <w:sz w:val="26"/>
          <w:szCs w:val="26"/>
          <w:rtl w:val="0"/>
          <w:lang w:val="pt-PT"/>
        </w:rPr>
        <w:t>õ</w:t>
      </w:r>
      <w:r>
        <w:rPr>
          <w:sz w:val="26"/>
          <w:szCs w:val="26"/>
          <w:rtl w:val="0"/>
          <w:lang w:val="pt-PT"/>
        </w:rPr>
        <w:t>es recursais, sendo vedada a inclus</w:t>
      </w:r>
      <w:r>
        <w:rPr>
          <w:sz w:val="26"/>
          <w:szCs w:val="26"/>
          <w:rtl w:val="0"/>
          <w:lang w:val="pt-PT"/>
        </w:rPr>
        <w:t>ã</w:t>
      </w:r>
      <w:r>
        <w:rPr>
          <w:sz w:val="26"/>
          <w:szCs w:val="26"/>
          <w:rtl w:val="0"/>
          <w:lang w:val="pt-PT"/>
        </w:rPr>
        <w:t>o de documentos ou informa</w:t>
      </w:r>
      <w:r>
        <w:rPr>
          <w:sz w:val="26"/>
          <w:szCs w:val="26"/>
          <w:rtl w:val="0"/>
          <w:lang w:val="pt-PT"/>
        </w:rPr>
        <w:t>çõ</w:t>
      </w:r>
      <w:r>
        <w:rPr>
          <w:sz w:val="26"/>
          <w:szCs w:val="26"/>
          <w:rtl w:val="0"/>
          <w:lang w:val="pt-PT"/>
        </w:rPr>
        <w:t>es que deveriam constar originalmente no projeto inscrito,</w:t>
      </w:r>
      <w:r>
        <w:rPr>
          <w:sz w:val="26"/>
          <w:szCs w:val="26"/>
          <w:rtl w:val="0"/>
          <w:lang w:val="es-ES_tradnl"/>
        </w:rPr>
        <w:t xml:space="preserve"> </w:t>
      </w:r>
      <w:r>
        <w:rPr>
          <w:sz w:val="26"/>
          <w:szCs w:val="26"/>
          <w:rtl w:val="0"/>
          <w:lang w:val="es-ES_tradnl"/>
        </w:rPr>
        <w:t>visto que n</w:t>
      </w:r>
      <w:r>
        <w:rPr>
          <w:sz w:val="26"/>
          <w:szCs w:val="26"/>
          <w:rtl w:val="0"/>
          <w:lang w:val="pt-PT"/>
        </w:rPr>
        <w:t>ã</w:t>
      </w:r>
      <w:r>
        <w:rPr>
          <w:sz w:val="26"/>
          <w:szCs w:val="26"/>
          <w:rtl w:val="0"/>
          <w:lang w:val="en-US"/>
        </w:rPr>
        <w:t>o haver</w:t>
      </w:r>
      <w:r>
        <w:rPr>
          <w:sz w:val="26"/>
          <w:szCs w:val="26"/>
          <w:rtl w:val="0"/>
        </w:rPr>
        <w:t xml:space="preserve">á </w:t>
      </w:r>
      <w:r>
        <w:rPr>
          <w:sz w:val="26"/>
          <w:szCs w:val="26"/>
          <w:rtl w:val="0"/>
          <w:lang w:val="pt-PT"/>
        </w:rPr>
        <w:t>nova avalia</w:t>
      </w:r>
      <w:r>
        <w:rPr>
          <w:sz w:val="26"/>
          <w:szCs w:val="26"/>
          <w:rtl w:val="0"/>
          <w:lang w:val="pt-PT"/>
        </w:rPr>
        <w:t>çã</w:t>
      </w:r>
      <w:r>
        <w:rPr>
          <w:sz w:val="26"/>
          <w:szCs w:val="26"/>
          <w:rtl w:val="0"/>
          <w:lang w:val="pt-PT"/>
        </w:rPr>
        <w:t>o do projeto.</w:t>
      </w:r>
      <w:r>
        <w:rPr>
          <w:sz w:val="26"/>
          <w:szCs w:val="26"/>
          <w:rtl w:val="0"/>
          <w:lang w:val="es-ES_tradnl"/>
        </w:rPr>
        <w:t xml:space="preserve"> </w:t>
      </w:r>
      <w:r>
        <w:rPr>
          <w:sz w:val="26"/>
          <w:szCs w:val="26"/>
          <w:rtl w:val="0"/>
          <w:lang w:val="pt-PT"/>
        </w:rPr>
        <w:t>O recurso dever</w:t>
      </w:r>
      <w:r>
        <w:rPr>
          <w:sz w:val="26"/>
          <w:szCs w:val="26"/>
          <w:rtl w:val="0"/>
        </w:rPr>
        <w:t xml:space="preserve">á </w:t>
      </w:r>
      <w:r>
        <w:rPr>
          <w:sz w:val="26"/>
          <w:szCs w:val="26"/>
          <w:rtl w:val="0"/>
          <w:lang w:val="pt-PT"/>
        </w:rPr>
        <w:t>apontar especificamente alguma falha no processo de sele</w:t>
      </w:r>
      <w:r>
        <w:rPr>
          <w:sz w:val="26"/>
          <w:szCs w:val="26"/>
          <w:rtl w:val="0"/>
          <w:lang w:val="pt-PT"/>
        </w:rPr>
        <w:t>çã</w:t>
      </w:r>
      <w:r>
        <w:rPr>
          <w:sz w:val="26"/>
          <w:szCs w:val="26"/>
          <w:rtl w:val="0"/>
          <w:lang w:val="pt-PT"/>
        </w:rPr>
        <w:t>o e propor corre</w:t>
      </w:r>
      <w:r>
        <w:rPr>
          <w:sz w:val="26"/>
          <w:szCs w:val="26"/>
          <w:rtl w:val="0"/>
          <w:lang w:val="pt-PT"/>
        </w:rPr>
        <w:t>çã</w:t>
      </w:r>
      <w:r>
        <w:rPr>
          <w:sz w:val="26"/>
          <w:szCs w:val="26"/>
          <w:rtl w:val="0"/>
          <w:lang w:val="it-IT"/>
        </w:rPr>
        <w:t>o.</w:t>
      </w:r>
      <w:r>
        <w:rPr>
          <w:sz w:val="26"/>
          <w:szCs w:val="26"/>
          <w:rtl w:val="0"/>
          <w:lang w:val="es-ES_tradnl"/>
        </w:rPr>
        <w:t xml:space="preserve"> </w:t>
      </w:r>
      <w:r>
        <w:rPr>
          <w:sz w:val="26"/>
          <w:szCs w:val="26"/>
          <w:rtl w:val="0"/>
        </w:rPr>
        <w:t>Ser</w:t>
      </w:r>
      <w:r>
        <w:rPr>
          <w:sz w:val="26"/>
          <w:szCs w:val="26"/>
          <w:rtl w:val="0"/>
          <w:lang w:val="pt-PT"/>
        </w:rPr>
        <w:t>ã</w:t>
      </w:r>
      <w:r>
        <w:rPr>
          <w:sz w:val="26"/>
          <w:szCs w:val="26"/>
          <w:rtl w:val="0"/>
          <w:lang w:val="pt-PT"/>
        </w:rPr>
        <w:t xml:space="preserve">o indeferidos os recursos inconsistentes, intempestivos e com teor desrespeitoso dirigido </w:t>
      </w:r>
      <w:r>
        <w:rPr>
          <w:sz w:val="26"/>
          <w:szCs w:val="26"/>
          <w:rtl w:val="0"/>
          <w:lang w:val="fr-FR"/>
        </w:rPr>
        <w:t xml:space="preserve">à </w:t>
      </w:r>
      <w:r>
        <w:rPr>
          <w:sz w:val="26"/>
          <w:szCs w:val="26"/>
          <w:rtl w:val="0"/>
          <w:lang w:val="pt-PT"/>
        </w:rPr>
        <w:t>Comiss</w:t>
      </w:r>
      <w:r>
        <w:rPr>
          <w:sz w:val="26"/>
          <w:szCs w:val="26"/>
          <w:rtl w:val="0"/>
          <w:lang w:val="pt-PT"/>
        </w:rPr>
        <w:t>ã</w:t>
      </w:r>
      <w:r>
        <w:rPr>
          <w:sz w:val="26"/>
          <w:szCs w:val="26"/>
          <w:rtl w:val="0"/>
          <w:lang w:val="pt-PT"/>
        </w:rPr>
        <w:t>o de Sele</w:t>
      </w:r>
      <w:r>
        <w:rPr>
          <w:sz w:val="26"/>
          <w:szCs w:val="26"/>
          <w:rtl w:val="0"/>
          <w:lang w:val="pt-PT"/>
        </w:rPr>
        <w:t>çã</w:t>
      </w:r>
      <w:r>
        <w:rPr>
          <w:sz w:val="26"/>
          <w:szCs w:val="26"/>
          <w:rtl w:val="0"/>
          <w:lang w:val="pt-PT"/>
        </w:rPr>
        <w:t>o ou aos profissionais que subsidiaram na</w:t>
      </w:r>
      <w:r>
        <w:rPr>
          <w:sz w:val="26"/>
          <w:szCs w:val="26"/>
          <w:rtl w:val="0"/>
          <w:lang w:val="es-ES_tradnl"/>
        </w:rPr>
        <w:t xml:space="preserve">s </w:t>
      </w:r>
      <w:r>
        <w:rPr>
          <w:sz w:val="26"/>
          <w:szCs w:val="26"/>
          <w:rtl w:val="0"/>
        </w:rPr>
        <w:t>an</w:t>
      </w:r>
      <w:r>
        <w:rPr>
          <w:sz w:val="26"/>
          <w:szCs w:val="26"/>
          <w:rtl w:val="0"/>
        </w:rPr>
        <w:t>á</w:t>
      </w:r>
      <w:r>
        <w:rPr>
          <w:sz w:val="26"/>
          <w:szCs w:val="26"/>
          <w:rtl w:val="0"/>
          <w:lang w:val="pt-PT"/>
        </w:rPr>
        <w:t>lises.</w:t>
      </w:r>
    </w:p>
    <w:p>
      <w:pPr>
        <w:pStyle w:val="Cuerpo"/>
        <w:bidi w:val="0"/>
      </w:pPr>
    </w:p>
    <w:tbl>
      <w:tblPr>
        <w:tblW w:w="14567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432ff" w:sz="2" w:space="0" w:shadow="0" w:frame="0"/>
          <w:insideV w:val="single" w:color="0432ff" w:sz="2" w:space="0" w:shadow="0" w:frame="0"/>
        </w:tblBorders>
        <w:shd w:val="clear" w:color="auto" w:fill="auto"/>
        <w:tblLayout w:type="fixed"/>
      </w:tblPr>
      <w:tblGrid>
        <w:gridCol w:w="2427"/>
        <w:gridCol w:w="2428"/>
        <w:gridCol w:w="2428"/>
        <w:gridCol w:w="2428"/>
        <w:gridCol w:w="2428"/>
        <w:gridCol w:w="2428"/>
      </w:tblGrid>
      <w:tr>
        <w:tblPrEx>
          <w:shd w:val="clear" w:color="auto" w:fill="bdc0bf"/>
        </w:tblPrEx>
        <w:trPr>
          <w:trHeight w:val="279" w:hRule="atLeast"/>
          <w:tblHeader/>
        </w:trPr>
        <w:tc>
          <w:tcPr>
            <w:tcW w:type="dxa" w:w="2427"/>
            <w:tcBorders>
              <w:top w:val="single" w:color="0432ff" w:sz="2" w:space="0" w:shadow="0" w:frame="0"/>
              <w:left w:val="single" w:color="0432ff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NOME COMPLETO</w:t>
            </w:r>
          </w:p>
        </w:tc>
        <w:tc>
          <w:tcPr>
            <w:tcW w:type="dxa" w:w="2427"/>
            <w:tcBorders>
              <w:top w:val="single" w:color="0432ff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NOME DO PROJETO</w:t>
            </w:r>
          </w:p>
        </w:tc>
        <w:tc>
          <w:tcPr>
            <w:tcW w:type="dxa" w:w="2427"/>
            <w:tcBorders>
              <w:top w:val="single" w:color="0432ff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CPF</w:t>
            </w:r>
          </w:p>
        </w:tc>
        <w:tc>
          <w:tcPr>
            <w:tcW w:type="dxa" w:w="2427"/>
            <w:tcBorders>
              <w:top w:val="single" w:color="0432ff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PONTUA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ÇÃ</w:t>
            </w:r>
            <w:r>
              <w:rPr>
                <w:rFonts w:ascii="Helvetica" w:cs="Arial Unicode MS" w:hAnsi="Helvetica" w:eastAsia="Arial Unicode MS"/>
                <w:rtl w:val="0"/>
              </w:rPr>
              <w:t>O</w:t>
            </w:r>
          </w:p>
        </w:tc>
        <w:tc>
          <w:tcPr>
            <w:tcW w:type="dxa" w:w="2427"/>
            <w:tcBorders>
              <w:top w:val="single" w:color="0432ff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CATEGORIA</w:t>
            </w:r>
          </w:p>
        </w:tc>
        <w:tc>
          <w:tcPr>
            <w:tcW w:type="dxa" w:w="2427"/>
            <w:tcBorders>
              <w:top w:val="single" w:color="0432ff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432ff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RESULTADO</w:t>
            </w:r>
          </w:p>
        </w:tc>
      </w:tr>
      <w:tr>
        <w:tblPrEx>
          <w:shd w:val="clear" w:color="auto" w:fill="auto"/>
        </w:tblPrEx>
        <w:trPr>
          <w:trHeight w:val="488" w:hRule="atLeast"/>
        </w:trPr>
        <w:tc>
          <w:tcPr>
            <w:tcW w:type="dxa" w:w="2427"/>
            <w:tcBorders>
              <w:top w:val="single" w:color="000000" w:sz="4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</w:pPr>
            <w:r>
              <w:rPr>
                <w:rFonts w:ascii="Helvetica" w:hAnsi="Helvetica"/>
                <w:color w:val="0432ff"/>
                <w:rtl w:val="0"/>
              </w:rPr>
              <w:t xml:space="preserve">EDITAL 002 </w:t>
            </w:r>
          </w:p>
        </w:tc>
        <w:tc>
          <w:tcPr>
            <w:tcW w:type="dxa" w:w="242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color w:val="0432ff"/>
                <w:rtl w:val="0"/>
              </w:rPr>
              <w:t>OUTRAS AREAS CULTURAIS</w:t>
            </w:r>
          </w:p>
        </w:tc>
        <w:tc>
          <w:tcPr>
            <w:tcW w:type="dxa" w:w="2427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color w:val="0432ff"/>
                <w:rtl w:val="0"/>
              </w:rPr>
              <w:t>EDITAL 002</w:t>
            </w:r>
          </w:p>
        </w:tc>
        <w:tc>
          <w:tcPr>
            <w:tcW w:type="dxa" w:w="2427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color w:val="0432ff"/>
                <w:rtl w:val="0"/>
              </w:rPr>
              <w:t>OUTRAS AREAIS CULTURAIS</w:t>
            </w:r>
          </w:p>
        </w:tc>
        <w:tc>
          <w:tcPr>
            <w:tcW w:type="dxa" w:w="2427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color w:val="0432ff"/>
                <w:rtl w:val="0"/>
              </w:rPr>
              <w:t>EDITAL 002</w:t>
            </w:r>
          </w:p>
        </w:tc>
        <w:tc>
          <w:tcPr>
            <w:tcW w:type="dxa" w:w="2427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color w:val="0432ff"/>
                <w:rtl w:val="0"/>
              </w:rPr>
              <w:t>OUTRAS AREAS CULTURAIS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Amaro Wilton de Oliveira Santos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COCOLOGIA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073.XXXXXX 57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35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Artesanato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Edna Maria da Concei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çã</w:t>
            </w:r>
            <w:r>
              <w:rPr>
                <w:rFonts w:ascii="Helvetica" w:cs="Arial Unicode MS" w:hAnsi="Helvetica" w:eastAsia="Arial Unicode MS"/>
                <w:rtl w:val="0"/>
              </w:rPr>
              <w:t>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ARTESANATO DAS MARIAS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074.XXXXXX 62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43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Artesanato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Silvio dos Santos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ARTE SILVIO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013.XXXXXX 74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29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Artesanato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Maria Thayse dos Santos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THAYSE ARTE CROCH</w:t>
            </w:r>
            <w:r>
              <w:rPr>
                <w:rFonts w:ascii="Helvetica" w:hAnsi="Helvetica" w:hint="default"/>
                <w:b w:val="1"/>
                <w:bCs w:val="1"/>
                <w:spacing w:val="0"/>
                <w:rtl w:val="0"/>
              </w:rPr>
              <w:t>Ê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707.XXXXXX 60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23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Artesanato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72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Cicero Jos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 xml:space="preserve">é </w:t>
            </w:r>
            <w:r>
              <w:rPr>
                <w:rFonts w:ascii="Helvetica" w:cs="Arial Unicode MS" w:hAnsi="Helvetica" w:eastAsia="Arial Unicode MS"/>
                <w:rtl w:val="0"/>
              </w:rPr>
              <w:t xml:space="preserve">dos Santos (Marcia Guedes) 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ARTESANATO CAI</w:t>
            </w:r>
            <w:r>
              <w:rPr>
                <w:rFonts w:ascii="Helvetica" w:hAnsi="Helvetica" w:hint="default"/>
                <w:b w:val="1"/>
                <w:bCs w:val="1"/>
                <w:spacing w:val="0"/>
                <w:rtl w:val="0"/>
              </w:rPr>
              <w:t>Ç</w:t>
            </w: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ARA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129.XXXXXX 63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33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Artesanato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Maria Jaqueline Nascimento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ARTESANATO DA MARIAS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092.XXXXXX 03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29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Artesanato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Genilson Santos Lima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M</w:t>
            </w:r>
            <w:r>
              <w:rPr>
                <w:rFonts w:ascii="Helvetica" w:hAnsi="Helvetica" w:hint="default"/>
                <w:b w:val="1"/>
                <w:bCs w:val="1"/>
                <w:spacing w:val="0"/>
                <w:rtl w:val="0"/>
              </w:rPr>
              <w:t>Ã</w:t>
            </w: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OS NO BARRO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540.XXXXXX 87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Artesanato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72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Maria Daniele Concei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çã</w:t>
            </w:r>
            <w:r>
              <w:rPr>
                <w:rFonts w:ascii="Helvetica" w:cs="Arial Unicode MS" w:hAnsi="Helvetica" w:eastAsia="Arial Unicode MS"/>
                <w:rtl w:val="0"/>
              </w:rPr>
              <w:t>o do Nascimento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ARTESANATO DAS MARIAS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092.XXXXXX 77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Artesanato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Valkiria Maria dos Santos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PROJETO DUAS AMIGAS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100.XXXXXX 79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22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Artesanato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Marinava Maria da Silva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ARTESANATO TRES MARIA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646.XXXXXX 00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Artesanato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Edeilda Carvalho Ferreira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NIKIN OFICINA DE ARTE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012.XXXXXX 67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Artesanato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Astor dos Santos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ASTOR ARTESANATO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103.XXXXXX 08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26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Artesanato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Maria Helena da Silva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HELENA ARTESANATO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013.XXXXXX 08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38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Artesanato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Edna Carvalho da Silva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ADONAI ARTES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662.XXXXXX 72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Artesanato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Rivaldo Jos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 xml:space="preserve">é </w:t>
            </w:r>
            <w:r>
              <w:rPr>
                <w:rFonts w:ascii="Helvetica" w:cs="Arial Unicode MS" w:hAnsi="Helvetica" w:eastAsia="Arial Unicode MS"/>
                <w:rtl w:val="0"/>
              </w:rPr>
              <w:t>dos Santos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BUMBA MEU BOU ALEGRIA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065.XXXXXX 63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35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Folguedos/ BUMA MEU BOI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Robert Mendo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ç</w:t>
            </w:r>
            <w:r>
              <w:rPr>
                <w:rFonts w:ascii="Helvetica" w:cs="Arial Unicode MS" w:hAnsi="Helvetica" w:eastAsia="Arial Unicode MS"/>
                <w:rtl w:val="0"/>
              </w:rPr>
              <w:t>a de Andrade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COPOEIRA D</w:t>
            </w:r>
            <w:r>
              <w:rPr>
                <w:rFonts w:ascii="Helvetica" w:hAnsi="Helvetica" w:hint="default"/>
                <w:b w:val="1"/>
                <w:bCs w:val="1"/>
                <w:spacing w:val="0"/>
                <w:rtl w:val="0"/>
              </w:rPr>
              <w:t>´</w:t>
            </w: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MAR</w:t>
            </w:r>
            <w:r>
              <w:rPr>
                <w:rFonts w:ascii="Helvetica" w:hAnsi="Helvetica" w:hint="default"/>
                <w:b w:val="1"/>
                <w:bCs w:val="1"/>
                <w:spacing w:val="0"/>
                <w:rtl w:val="0"/>
              </w:rPr>
              <w:t>É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131.XXXXXX 86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45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CAPOEIRA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Marinalva Ramos da Silva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QUADRILHA JUNINA MATUTO ESTILO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007.XXXXXX 98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Folguedos/ QUADRILHA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Gabriel Mauro da Silva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COCO DE RODA RENASCER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167.XXXXXX 26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35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Folguedos/ COCO DE RODA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72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Luan Luis Santos de Lima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CAPOEIRA QUILOMBO POR DO SOL DOS PALMARES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127.XXXXXX 64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45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CAPOEIRA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Melkezedek Silva Nune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DJ ZEDEK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114.XXXXXX 80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23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Musica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Williane Palmera da Silva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ANJINHOS DO ARROCHA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142.XXXXXX 62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25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Musica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 xml:space="preserve">Fernando Jeronimo Peixoto 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NANDINHO SHOW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103.XXXXXX 81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29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Musica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Isak Bruno da Silva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MC ZK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119.XXXXXX 51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22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Musica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Guthemberg Euclides dos Santos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 xml:space="preserve">GRUPO SENTIMENTO 10 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074.XXXXXX 66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28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Musica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Thalyson Luiz Maximo dos Santos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DJ THALYSON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066.XXXXXX 04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25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Musica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Manoel Lindoso dos Santos Neto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MUSICA REVIVER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128.XXXXXX 61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33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Musica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Eliadiane Supriano de Santana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ELIDIANE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103.XXXXXX 54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Musica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Jos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 xml:space="preserve">é </w:t>
            </w:r>
            <w:r>
              <w:rPr>
                <w:rFonts w:ascii="Helvetica" w:cs="Arial Unicode MS" w:hAnsi="Helvetica" w:eastAsia="Arial Unicode MS"/>
                <w:rtl w:val="0"/>
              </w:rPr>
              <w:t>Arnaldo da Silva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LIVRO TEOL</w:t>
            </w:r>
            <w:r>
              <w:rPr>
                <w:rFonts w:ascii="Helvetica" w:hAnsi="Helvetica" w:hint="default"/>
                <w:b w:val="1"/>
                <w:bCs w:val="1"/>
                <w:spacing w:val="0"/>
                <w:rtl w:val="0"/>
              </w:rPr>
              <w:t>Ó</w:t>
            </w: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GICO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667.XXXXXX 87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Literatura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Sonia Maria de Lucena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PALESTRA SOBRE RENDA SINGELEZA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163.XXXXXX 87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Oficina de artesanato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Robson da Silva Cavalcante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 xml:space="preserve">TEATRO MONOLOGO </w:t>
            </w:r>
            <w:r>
              <w:rPr>
                <w:rFonts w:ascii="Helvetica" w:hAnsi="Helvetica" w:hint="default"/>
                <w:b w:val="1"/>
                <w:bCs w:val="1"/>
                <w:spacing w:val="0"/>
                <w:rtl w:val="0"/>
              </w:rPr>
              <w:t>“</w:t>
            </w: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O PALHA</w:t>
            </w:r>
            <w:r>
              <w:rPr>
                <w:rFonts w:ascii="Helvetica" w:hAnsi="Helvetica" w:hint="default"/>
                <w:b w:val="1"/>
                <w:bCs w:val="1"/>
                <w:spacing w:val="0"/>
                <w:rtl w:val="0"/>
              </w:rPr>
              <w:t>Ç</w:t>
            </w: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067.XXXXXX 60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23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Teatro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</w:pPr>
            <w:r>
              <w:rPr>
                <w:rFonts w:ascii="Helvetica" w:hAnsi="Helvetica"/>
                <w:color w:val="0432ff"/>
                <w:rtl w:val="0"/>
              </w:rPr>
              <w:t xml:space="preserve">AUDIOVISUAL 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</w:pPr>
            <w:r>
              <w:rPr>
                <w:rFonts w:ascii="Helvetica" w:hAnsi="Helvetica"/>
                <w:color w:val="0432ff"/>
                <w:rtl w:val="0"/>
              </w:rPr>
              <w:t xml:space="preserve">AUDIOVISUAL 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</w:pPr>
            <w:r>
              <w:rPr>
                <w:rFonts w:ascii="Helvetica" w:hAnsi="Helvetica"/>
                <w:color w:val="0432ff"/>
                <w:rtl w:val="0"/>
              </w:rPr>
              <w:t>EDITAL 001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color w:val="0432ff"/>
                <w:rtl w:val="0"/>
              </w:rPr>
              <w:t>AUDIOVISUAL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color w:val="0432ff"/>
                <w:rtl w:val="0"/>
              </w:rPr>
              <w:t>EDITAL 001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Ayron Mendon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ç</w:t>
            </w:r>
            <w:r>
              <w:rPr>
                <w:rFonts w:ascii="Helvetica" w:cs="Arial Unicode MS" w:hAnsi="Helvetica" w:eastAsia="Arial Unicode MS"/>
                <w:rtl w:val="0"/>
              </w:rPr>
              <w:t>a Fernandes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ALFREDINA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062.XXXXXX 08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Curtametragem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144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 xml:space="preserve">Maria Jaquelane do Nascimento (representante legal de Guilherme Rafael Orlando Santos da Silva) 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A HISTORIA DE UM PESCADOR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091.XXXXXX 09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38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Curtametragem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72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Marcos Antonio Albuquerque dos Santos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VIDAS APAGADAS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013.XXXXXX 6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29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Curtametragem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Anderson Henrique da Silva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IRM</w:t>
            </w:r>
            <w:r>
              <w:rPr>
                <w:rFonts w:ascii="Helvetica" w:hAnsi="Helvetica" w:hint="default"/>
                <w:b w:val="1"/>
                <w:bCs w:val="1"/>
                <w:spacing w:val="0"/>
                <w:rtl w:val="0"/>
              </w:rPr>
              <w:t>Ã</w:t>
            </w: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OS PARALELOS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104.XXXXXX 70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33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Curtametragem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120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Jackson do Nascimento (representante legal de Naely Keyla do Nascimento)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FAMILIA NASCIMENTO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118.XXXXXX 88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33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Curtametragem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96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Lavinya Chagas do Nascimento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DA MARGEM AO CENTRO: HISTORIAS DE VIDA MOLDADAS PELA ED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118.XXXXXX 05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Curtametragem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Maksuel da Silva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MUNDO INVERSO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131.XXXXXX 01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Curtametragem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Yasmin Pereira da Silva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CONCHAS DA VIDA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126.XXXXXX 66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Curtametragem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Albert Vitor Damasceno Lima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CARRO QUEBRADO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106.XXXXXX 44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Curtametragem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Maxwell Oliveira Sim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õ</w:t>
            </w:r>
            <w:r>
              <w:rPr>
                <w:rFonts w:ascii="Helvetica" w:cs="Arial Unicode MS" w:hAnsi="Helvetica" w:eastAsia="Arial Unicode MS"/>
                <w:rtl w:val="0"/>
              </w:rPr>
              <w:t>es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SOB O SOL DA MUDAN</w:t>
            </w:r>
            <w:r>
              <w:rPr>
                <w:rFonts w:ascii="Helvetica" w:hAnsi="Helvetica" w:hint="default"/>
                <w:b w:val="1"/>
                <w:bCs w:val="1"/>
                <w:spacing w:val="0"/>
                <w:rtl w:val="0"/>
              </w:rPr>
              <w:t>Ç</w:t>
            </w: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114.XXXXXX 80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43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Longametragem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72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Mariana Bernardo de Santana Silva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FESTIVAL DE CINEMA DA BARRA DE SANTO ANT</w:t>
            </w:r>
            <w:r>
              <w:rPr>
                <w:rFonts w:ascii="Helvetica" w:hAnsi="Helvetica" w:hint="default"/>
                <w:b w:val="1"/>
                <w:bCs w:val="1"/>
                <w:spacing w:val="0"/>
                <w:rtl w:val="0"/>
              </w:rPr>
              <w:t>Ô</w:t>
            </w: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NIO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066.XXXXXX 83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33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Festival de Cinema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Wendel Jos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 xml:space="preserve">é </w:t>
            </w:r>
            <w:r>
              <w:rPr>
                <w:rFonts w:ascii="Helvetica" w:cs="Arial Unicode MS" w:hAnsi="Helvetica" w:eastAsia="Arial Unicode MS"/>
                <w:rtl w:val="0"/>
              </w:rPr>
              <w:t>dos Santos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CINECLUBE MUSICAL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059.XXXXXX 47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38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 xml:space="preserve">Cineclube 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72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Felipe da Silva Amaral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CINECLUBLE DO TABEFE/ ROTA HIST</w:t>
            </w:r>
            <w:r>
              <w:rPr>
                <w:rFonts w:ascii="Helvetica" w:hAnsi="Helvetica" w:hint="default"/>
                <w:b w:val="1"/>
                <w:bCs w:val="1"/>
                <w:spacing w:val="0"/>
                <w:rtl w:val="0"/>
              </w:rPr>
              <w:t>Ó</w:t>
            </w: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RICA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108. XXXXXX 55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35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Cineclube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96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Dario Junior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DOCUMENTAR-DO PAPEL A TELA- FILMANDO COM CELULAR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871.XXXXXX 00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38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Capacita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çã</w:t>
            </w:r>
            <w:r>
              <w:rPr>
                <w:rFonts w:ascii="Helvetica" w:cs="Arial Unicode MS" w:hAnsi="Helvetica" w:eastAsia="Arial Unicode MS"/>
                <w:rtl w:val="0"/>
              </w:rPr>
              <w:t>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Maysa Santos da Silva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CINEMA COM CELULAR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079.XXXXXX 44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37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Capacitac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ã</w:t>
            </w:r>
            <w:r>
              <w:rPr>
                <w:rFonts w:ascii="Helvetica" w:cs="Arial Unicode MS" w:hAnsi="Helvetica" w:eastAsia="Arial Unicode MS"/>
                <w:rtl w:val="0"/>
              </w:rPr>
              <w:t>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Ricardo Nunes dos Santos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MEU RESPIRAR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107.XXXXXX 18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25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Video Clip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Leonardo Santos do Nascimento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SANTO ESPIRITU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036.XXXXXX 14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23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Video Clip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Marcia Sarana da Silva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CULTURA DIRETO NA TELA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101.XXXXXX 30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35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Video Clip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Elias da Silva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A CULPA N</w:t>
            </w:r>
            <w:r>
              <w:rPr>
                <w:rFonts w:ascii="Helvetica" w:hAnsi="Helvetica" w:hint="default"/>
                <w:b w:val="1"/>
                <w:bCs w:val="1"/>
                <w:spacing w:val="0"/>
                <w:rtl w:val="0"/>
              </w:rPr>
              <w:t>Ã</w:t>
            </w: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 xml:space="preserve">O </w:t>
            </w:r>
            <w:r>
              <w:rPr>
                <w:rFonts w:ascii="Helvetica" w:hAnsi="Helvetica" w:hint="default"/>
                <w:b w:val="1"/>
                <w:bCs w:val="1"/>
                <w:spacing w:val="0"/>
                <w:rtl w:val="0"/>
              </w:rPr>
              <w:t xml:space="preserve">É </w:t>
            </w: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MINH</w:t>
            </w:r>
            <w:r>
              <w:rPr>
                <w:rFonts w:ascii="Helvetica" w:hAnsi="Helvetica" w:hint="default"/>
                <w:b w:val="1"/>
                <w:bCs w:val="1"/>
                <w:spacing w:val="0"/>
                <w:rtl w:val="0"/>
              </w:rPr>
              <w:t>Ã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716.XXXXXX 55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28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Video Clip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Valdemir Braz dos Santos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O AMOR QUE SALVA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111.XXXXXX 98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29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Video Clip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Naiane Gomes de Lima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EU SOU BARRENSE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077.XXXXXX 90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32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Video Clip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279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Jo</w:t>
            </w:r>
            <w:r>
              <w:rPr>
                <w:rFonts w:ascii="Helvetica" w:cs="Arial Unicode MS" w:hAnsi="Helvetica" w:eastAsia="Arial Unicode MS" w:hint="default"/>
                <w:rtl w:val="0"/>
              </w:rPr>
              <w:t>ã</w:t>
            </w:r>
            <w:r>
              <w:rPr>
                <w:rFonts w:ascii="Helvetica" w:cs="Arial Unicode MS" w:hAnsi="Helvetica" w:eastAsia="Arial Unicode MS"/>
                <w:rtl w:val="0"/>
              </w:rPr>
              <w:t>o Paulo da Silva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spacing w:val="0"/>
                <w:rtl w:val="0"/>
              </w:rPr>
              <w:t>AMERICANA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122.XXXXXX 30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37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Video Clip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432ff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SELECIONADO</w:t>
            </w:r>
          </w:p>
        </w:tc>
      </w:tr>
      <w:tr>
        <w:tblPrEx>
          <w:shd w:val="clear" w:color="auto" w:fill="auto"/>
        </w:tblPrEx>
        <w:trPr>
          <w:trHeight w:val="485" w:hRule="atLeast"/>
        </w:trPr>
        <w:tc>
          <w:tcPr>
            <w:tcW w:type="dxa" w:w="2427"/>
            <w:tcBorders>
              <w:top w:val="single" w:color="000000" w:sz="2" w:space="0" w:shadow="0" w:frame="0"/>
              <w:left w:val="single" w:color="0432ff" w:sz="2" w:space="0" w:shadow="0" w:frame="0"/>
              <w:bottom w:val="single" w:color="0432ff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1"/>
            </w:pPr>
            <w:r>
              <w:rPr>
                <w:rFonts w:ascii="Helvetica" w:hAnsi="Helvetica"/>
                <w:color w:val="ff2600"/>
                <w:rtl w:val="0"/>
              </w:rPr>
              <w:t>Rubens Federico Santos Porto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432ff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b w:val="1"/>
                <w:bCs w:val="1"/>
                <w:color w:val="ff2600"/>
                <w:spacing w:val="0"/>
                <w:rtl w:val="0"/>
              </w:rPr>
              <w:t>ISSO DARIA UM FILME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432ff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color w:val="ff2600"/>
                <w:rtl w:val="0"/>
              </w:rPr>
              <w:t xml:space="preserve">013.XXXXXX 10 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432ff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ff26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18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432ff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color w:val="ff2600"/>
                <w:rtl w:val="0"/>
              </w:rPr>
              <w:t>Capacitac</w:t>
            </w:r>
            <w:r>
              <w:rPr>
                <w:rFonts w:ascii="Helvetica" w:hAnsi="Helvetica" w:hint="default"/>
                <w:color w:val="ff2600"/>
                <w:rtl w:val="0"/>
              </w:rPr>
              <w:t>ã</w:t>
            </w:r>
            <w:r>
              <w:rPr>
                <w:rFonts w:ascii="Helvetica" w:hAnsi="Helvetica"/>
                <w:color w:val="ff2600"/>
                <w:rtl w:val="0"/>
              </w:rPr>
              <w:t>o</w:t>
            </w:r>
          </w:p>
        </w:tc>
        <w:tc>
          <w:tcPr>
            <w:tcW w:type="dxa" w:w="242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432ff" w:sz="2" w:space="0" w:shadow="0" w:frame="0"/>
              <w:right w:val="single" w:color="0432ff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Estilo de tabla 2"/>
            </w:pPr>
            <w:r>
              <w:rPr>
                <w:rFonts w:ascii="Helvetica" w:hAnsi="Helvetica"/>
                <w:color w:val="ff2600"/>
                <w:rtl w:val="0"/>
              </w:rPr>
              <w:t>SUPLENTE</w:t>
            </w:r>
          </w:p>
        </w:tc>
      </w:tr>
    </w:tbl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bidi w:val="0"/>
      </w:pPr>
      <w:r>
        <w:rPr>
          <w:rFonts w:cs="Arial Unicode MS" w:eastAsia="Arial Unicode MS"/>
          <w:rtl w:val="0"/>
          <w:lang w:val="es-ES_tradnl"/>
        </w:rPr>
        <w:t xml:space="preserve"> De acordo com a Lei Complementar numero 195/2022 fica disponibilizado um prazo de 3 dias </w:t>
      </w:r>
      <w:r>
        <w:rPr>
          <w:rFonts w:cs="Arial Unicode MS" w:eastAsia="Arial Unicode MS" w:hint="default"/>
          <w:rtl w:val="0"/>
          <w:lang w:val="es-ES_tradnl"/>
        </w:rPr>
        <w:t>ú</w:t>
      </w:r>
      <w:r>
        <w:rPr>
          <w:rFonts w:cs="Arial Unicode MS" w:eastAsia="Arial Unicode MS"/>
          <w:rtl w:val="0"/>
          <w:lang w:val="es-ES_tradnl"/>
        </w:rPr>
        <w:t xml:space="preserve">teis para entrada de recurso. </w:t>
      </w:r>
    </w:p>
    <w:p>
      <w:pPr>
        <w:pStyle w:val="Cuerpo"/>
        <w:bidi w:val="0"/>
      </w:pPr>
    </w:p>
    <w:p>
      <w:pPr>
        <w:pStyle w:val="Cuerpo"/>
        <w:bidi w:val="0"/>
      </w:pPr>
    </w:p>
    <w:p>
      <w:pPr>
        <w:pStyle w:val="Cuerpo"/>
        <w:jc w:val="center"/>
      </w:pPr>
    </w:p>
    <w:p>
      <w:pPr>
        <w:pStyle w:val="Cuerpo"/>
        <w:jc w:val="center"/>
      </w:pPr>
    </w:p>
    <w:p>
      <w:pPr>
        <w:pStyle w:val="Cuerpo"/>
        <w:jc w:val="center"/>
      </w:pPr>
    </w:p>
    <w:p>
      <w:pPr>
        <w:pStyle w:val="Cuerpo"/>
        <w:jc w:val="center"/>
      </w:pPr>
    </w:p>
    <w:p>
      <w:pPr>
        <w:pStyle w:val="Cuerpo"/>
        <w:jc w:val="left"/>
      </w:pPr>
      <w:r>
        <w:rPr>
          <w:rtl w:val="0"/>
          <w:lang w:val="es-ES_tradnl"/>
        </w:rPr>
        <w:t>ELOY JOS</w:t>
      </w:r>
      <w:r>
        <w:rPr>
          <w:rtl w:val="0"/>
          <w:lang w:val="es-ES_tradnl"/>
        </w:rPr>
        <w:t xml:space="preserve">É </w:t>
      </w:r>
      <w:r>
        <w:rPr>
          <w:rtl w:val="0"/>
          <w:lang w:val="es-ES_tradnl"/>
        </w:rPr>
        <w:t>GONZ</w:t>
      </w:r>
      <w:r>
        <w:rPr>
          <w:rtl w:val="0"/>
          <w:lang w:val="es-ES_tradnl"/>
        </w:rPr>
        <w:t>Á</w:t>
      </w:r>
      <w:r>
        <w:rPr>
          <w:rtl w:val="0"/>
          <w:lang w:val="es-ES_tradnl"/>
        </w:rPr>
        <w:t>LEZ</w:t>
      </w:r>
    </w:p>
    <w:p>
      <w:pPr>
        <w:pStyle w:val="Cuerpo"/>
        <w:jc w:val="left"/>
      </w:pPr>
      <w:r>
        <w:rPr>
          <w:rtl w:val="0"/>
          <w:lang w:val="es-ES_tradnl"/>
        </w:rPr>
        <w:t xml:space="preserve">Presidente </w:t>
      </w:r>
    </w:p>
    <w:p>
      <w:pPr>
        <w:pStyle w:val="Cuerpo"/>
        <w:jc w:val="center"/>
      </w:pPr>
    </w:p>
    <w:p>
      <w:pPr>
        <w:pStyle w:val="Cuerpo"/>
        <w:jc w:val="center"/>
      </w:pPr>
    </w:p>
    <w:p>
      <w:pPr>
        <w:pStyle w:val="Cuerpo"/>
        <w:jc w:val="center"/>
      </w:pPr>
      <w:r>
        <w:rPr>
          <w:rtl w:val="0"/>
          <w:lang w:val="es-ES_tradnl"/>
        </w:rPr>
        <w:t>ELIANE MELO LINS</w:t>
      </w:r>
    </w:p>
    <w:p>
      <w:pPr>
        <w:pStyle w:val="Cuerpo"/>
        <w:jc w:val="center"/>
      </w:pPr>
      <w:r>
        <w:rPr>
          <w:rtl w:val="0"/>
          <w:lang w:val="es-ES_tradnl"/>
        </w:rPr>
        <w:t>Secret</w:t>
      </w:r>
      <w:r>
        <w:rPr>
          <w:rtl w:val="0"/>
          <w:lang w:val="es-ES_tradnl"/>
        </w:rPr>
        <w:t>á</w:t>
      </w:r>
      <w:r>
        <w:rPr>
          <w:rtl w:val="0"/>
          <w:lang w:val="es-ES_tradnl"/>
        </w:rPr>
        <w:t>ria</w:t>
      </w:r>
    </w:p>
    <w:p>
      <w:pPr>
        <w:pStyle w:val="Cuerpo"/>
        <w:jc w:val="center"/>
      </w:pPr>
    </w:p>
    <w:p>
      <w:pPr>
        <w:pStyle w:val="Cuerpo"/>
        <w:jc w:val="right"/>
      </w:pPr>
      <w:r>
        <w:rPr>
          <w:rtl w:val="0"/>
          <w:lang w:val="es-ES_tradnl"/>
        </w:rPr>
        <w:t>MARCOS C</w:t>
      </w:r>
      <w:r>
        <w:rPr>
          <w:rtl w:val="0"/>
          <w:lang w:val="es-ES_tradnl"/>
        </w:rPr>
        <w:t>É</w:t>
      </w:r>
      <w:r>
        <w:rPr>
          <w:rtl w:val="0"/>
          <w:lang w:val="es-ES_tradnl"/>
        </w:rPr>
        <w:t>SAR SAMPAIO DE ARA</w:t>
      </w:r>
      <w:r>
        <w:rPr>
          <w:rtl w:val="0"/>
          <w:lang w:val="es-ES_tradnl"/>
        </w:rPr>
        <w:t>Ú</w:t>
      </w:r>
      <w:r>
        <w:rPr>
          <w:rtl w:val="0"/>
          <w:lang w:val="es-ES_tradnl"/>
        </w:rPr>
        <w:t>JO</w:t>
      </w:r>
    </w:p>
    <w:p>
      <w:pPr>
        <w:pStyle w:val="Cuerpo"/>
        <w:jc w:val="right"/>
      </w:pPr>
      <w:r>
        <w:rPr>
          <w:rtl w:val="0"/>
          <w:lang w:val="es-ES_tradnl"/>
        </w:rPr>
        <w:t>Consultor</w:t>
      </w:r>
    </w:p>
    <w:p>
      <w:pPr>
        <w:pStyle w:val="Cuerpo"/>
        <w:jc w:val="center"/>
      </w:pPr>
    </w:p>
    <w:p>
      <w:pPr>
        <w:pStyle w:val="Cuerpo"/>
        <w:bidi w:val="0"/>
      </w:pPr>
    </w:p>
    <w:p>
      <w:pPr>
        <w:pStyle w:val="Cuerpo"/>
        <w:bidi w:val="0"/>
      </w:pPr>
      <w:r/>
    </w:p>
    <w:sectPr>
      <w:headerReference w:type="default" r:id="rId5"/>
      <w:footerReference w:type="default" r:id="rId6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Cabecera y pie"/>
      <w:tabs>
        <w:tab w:val="center" w:pos="7286"/>
        <w:tab w:val="right" w:pos="14572"/>
        <w:tab w:val="clear" w:pos="9020"/>
      </w:tabs>
      <w:jc w:val="left"/>
    </w:pPr>
    <w:r>
      <w:rPr>
        <w:sz w:val="26"/>
        <w:szCs w:val="26"/>
        <w:rtl w:val="0"/>
        <w:lang w:val="es-ES_tradnl"/>
      </w:rPr>
      <w:t>RESULTADO PRELIMINAR</w:t>
    </w:r>
    <w:r>
      <w:rPr>
        <w:sz w:val="26"/>
        <w:szCs w:val="26"/>
      </w:rPr>
      <w:tab/>
    </w:r>
    <w:r>
      <w:rPr>
        <w:sz w:val="26"/>
        <w:szCs w:val="26"/>
        <w:rtl w:val="0"/>
        <w:lang w:val="es-ES_tradnl"/>
      </w:rPr>
      <w:t>RESULTADO PRELIMINAR</w:t>
    </w:r>
    <w:r>
      <w:rPr>
        <w:sz w:val="26"/>
        <w:szCs w:val="26"/>
      </w:rPr>
      <w:tab/>
    </w:r>
    <w:r>
      <w:rPr>
        <w:sz w:val="26"/>
        <w:szCs w:val="26"/>
        <w:rtl w:val="0"/>
        <w:lang w:val="es-ES_tradnl"/>
      </w:rPr>
      <w:t>RESULTADO PRELIMINAR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s-ES_tradnl"/>
    </w:rPr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Ninguno">
    <w:name w:val="Ninguno"/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Estilo de tabla 1">
    <w:name w:val="Estilo de tabla 1"/>
    <w:next w:val="Estilo de tabla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Estilo de tabla 2">
    <w:name w:val="Estilo de tabla 2"/>
    <w:next w:val="Estilo de tabla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